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296" w:rsidRPr="00B8554C" w:rsidRDefault="009E76AB" w:rsidP="00B8554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554C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แนวทางการบันทึกสาเหตุการตายในโปรแกรม</w:t>
      </w:r>
      <w:proofErr w:type="spellStart"/>
      <w:proofErr w:type="gramStart"/>
      <w:r w:rsidRPr="00B8554C">
        <w:rPr>
          <w:rFonts w:ascii="TH SarabunPSK" w:hAnsi="TH SarabunPSK" w:cs="TH SarabunPSK"/>
          <w:b/>
          <w:bCs/>
          <w:sz w:val="32"/>
          <w:szCs w:val="32"/>
        </w:rPr>
        <w:t>mit</w:t>
      </w:r>
      <w:proofErr w:type="spellEnd"/>
      <w:r w:rsidRPr="00B8554C">
        <w:rPr>
          <w:rFonts w:ascii="TH SarabunPSK" w:hAnsi="TH SarabunPSK" w:cs="TH SarabunPSK"/>
          <w:b/>
          <w:bCs/>
          <w:sz w:val="32"/>
          <w:szCs w:val="32"/>
        </w:rPr>
        <w:t>-net</w:t>
      </w:r>
      <w:proofErr w:type="gramEnd"/>
    </w:p>
    <w:p w:rsidR="00B776E1" w:rsidRPr="00B8554C" w:rsidRDefault="009E76AB" w:rsidP="009E76AB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8554C">
        <w:rPr>
          <w:rFonts w:ascii="TH SarabunPSK" w:hAnsi="TH SarabunPSK" w:cs="TH SarabunPSK"/>
          <w:sz w:val="32"/>
          <w:szCs w:val="32"/>
          <w:cs/>
        </w:rPr>
        <w:t xml:space="preserve">เมื่อแพทย์สรุปสาเหตุการตาย เป็นโรคหรือรหัส </w:t>
      </w:r>
      <w:proofErr w:type="spellStart"/>
      <w:r w:rsidRPr="00B8554C">
        <w:rPr>
          <w:rFonts w:ascii="TH SarabunPSK" w:hAnsi="TH SarabunPSK" w:cs="TH SarabunPSK"/>
          <w:sz w:val="32"/>
          <w:szCs w:val="32"/>
        </w:rPr>
        <w:t>icd</w:t>
      </w:r>
      <w:proofErr w:type="spellEnd"/>
      <w:r w:rsidRPr="00B8554C">
        <w:rPr>
          <w:rFonts w:ascii="TH SarabunPSK" w:hAnsi="TH SarabunPSK" w:cs="TH SarabunPSK"/>
          <w:sz w:val="32"/>
          <w:szCs w:val="32"/>
        </w:rPr>
        <w:t xml:space="preserve"> 10 </w:t>
      </w:r>
      <w:r w:rsidR="008F2B17">
        <w:rPr>
          <w:rFonts w:ascii="TH SarabunPSK" w:hAnsi="TH SarabunPSK" w:cs="TH SarabunPSK" w:hint="cs"/>
          <w:sz w:val="32"/>
          <w:szCs w:val="32"/>
          <w:cs/>
        </w:rPr>
        <w:t>เพื่อออกหนังสือรับรองการตาย</w:t>
      </w:r>
    </w:p>
    <w:p w:rsidR="009E76AB" w:rsidRPr="00B8554C" w:rsidRDefault="009E76AB" w:rsidP="009E76AB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8554C">
        <w:rPr>
          <w:rFonts w:ascii="TH SarabunPSK" w:hAnsi="TH SarabunPSK" w:cs="TH SarabunPSK"/>
          <w:sz w:val="32"/>
          <w:szCs w:val="32"/>
          <w:cs/>
        </w:rPr>
        <w:t>ให้เลือก</w:t>
      </w:r>
      <w:r w:rsidR="00B776E1" w:rsidRPr="00B8554C">
        <w:rPr>
          <w:rFonts w:ascii="TH SarabunPSK" w:hAnsi="TH SarabunPSK" w:cs="TH SarabunPSK"/>
          <w:sz w:val="32"/>
          <w:szCs w:val="32"/>
          <w:cs/>
        </w:rPr>
        <w:t xml:space="preserve">ข้อ 5 บันทึกวินิจฉัยสาเหตุการตายที่ต้องการ แล้วกด </w:t>
      </w:r>
      <w:r w:rsidR="00B776E1" w:rsidRPr="00B8554C">
        <w:rPr>
          <w:rFonts w:ascii="TH SarabunPSK" w:hAnsi="TH SarabunPSK" w:cs="TH SarabunPSK"/>
          <w:sz w:val="32"/>
          <w:szCs w:val="32"/>
        </w:rPr>
        <w:t xml:space="preserve">enter  </w:t>
      </w:r>
    </w:p>
    <w:p w:rsidR="00B776E1" w:rsidRPr="00B8554C" w:rsidRDefault="00B776E1" w:rsidP="009E76AB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8554C">
        <w:rPr>
          <w:rFonts w:ascii="TH SarabunPSK" w:hAnsi="TH SarabunPSK" w:cs="TH SarabunPSK"/>
          <w:sz w:val="32"/>
          <w:szCs w:val="32"/>
          <w:cs/>
        </w:rPr>
        <w:t>จะปรากฏ รูป ตามภาพ</w:t>
      </w:r>
      <w:r w:rsidR="007A389B" w:rsidRPr="00B8554C">
        <w:rPr>
          <w:rFonts w:ascii="TH SarabunPSK" w:hAnsi="TH SarabunPSK" w:cs="TH SarabunPSK"/>
          <w:sz w:val="32"/>
          <w:szCs w:val="32"/>
        </w:rPr>
        <w:t xml:space="preserve"> </w:t>
      </w:r>
      <w:r w:rsidR="007A389B" w:rsidRPr="00B8554C">
        <w:rPr>
          <w:rFonts w:ascii="TH SarabunPSK" w:hAnsi="TH SarabunPSK" w:cs="TH SarabunPSK"/>
          <w:sz w:val="32"/>
          <w:szCs w:val="32"/>
          <w:cs/>
        </w:rPr>
        <w:t>ชนิดการจำหน่ายผู้ป่วย</w:t>
      </w:r>
    </w:p>
    <w:p w:rsidR="00B776E1" w:rsidRPr="00B8554C" w:rsidRDefault="00B776E1" w:rsidP="00B776E1">
      <w:pPr>
        <w:pStyle w:val="a3"/>
        <w:rPr>
          <w:rFonts w:ascii="TH SarabunPSK" w:hAnsi="TH SarabunPSK" w:cs="TH SarabunPSK"/>
          <w:sz w:val="32"/>
          <w:szCs w:val="32"/>
        </w:rPr>
      </w:pPr>
      <w:r w:rsidRPr="00B8554C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5734050" cy="268605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89B" w:rsidRPr="00B8554C" w:rsidRDefault="007A389B" w:rsidP="009E76AB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8554C">
        <w:rPr>
          <w:rFonts w:ascii="TH SarabunPSK" w:hAnsi="TH SarabunPSK" w:cs="TH SarabunPSK"/>
          <w:sz w:val="32"/>
          <w:szCs w:val="32"/>
          <w:cs/>
        </w:rPr>
        <w:t xml:space="preserve">เลือก เสียชีวิตก่อนถึง รพ. หรือ เสียชีวิตใน รพ. </w:t>
      </w:r>
    </w:p>
    <w:p w:rsidR="00B776E1" w:rsidRPr="00B8554C" w:rsidRDefault="007A389B" w:rsidP="009E76AB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8554C">
        <w:rPr>
          <w:rFonts w:ascii="TH SarabunPSK" w:hAnsi="TH SarabunPSK" w:cs="TH SarabunPSK"/>
          <w:sz w:val="32"/>
          <w:szCs w:val="32"/>
          <w:cs/>
        </w:rPr>
        <w:t xml:space="preserve">ใส่รหัสวินิจฉัยที่เป็นสาเหตุการตาย </w:t>
      </w:r>
      <w:r w:rsidRPr="00B8554C">
        <w:rPr>
          <w:rFonts w:ascii="TH SarabunPSK" w:hAnsi="TH SarabunPSK" w:cs="TH SarabunPSK"/>
          <w:sz w:val="32"/>
          <w:szCs w:val="32"/>
        </w:rPr>
        <w:t xml:space="preserve"> </w:t>
      </w:r>
      <w:r w:rsidRPr="00B8554C">
        <w:rPr>
          <w:rFonts w:ascii="TH SarabunPSK" w:hAnsi="TH SarabunPSK" w:cs="TH SarabunPSK"/>
          <w:sz w:val="32"/>
          <w:szCs w:val="32"/>
          <w:cs/>
        </w:rPr>
        <w:t xml:space="preserve">และเลือกชนิดของการวินิจฉัย ข้อ 9 </w:t>
      </w:r>
      <w:r w:rsidRPr="00B8554C">
        <w:rPr>
          <w:rFonts w:ascii="TH SarabunPSK" w:hAnsi="TH SarabunPSK" w:cs="TH SarabunPSK"/>
          <w:sz w:val="32"/>
          <w:szCs w:val="32"/>
        </w:rPr>
        <w:t xml:space="preserve">cause of death </w:t>
      </w:r>
    </w:p>
    <w:p w:rsidR="007A389B" w:rsidRPr="00B8554C" w:rsidRDefault="007A389B" w:rsidP="007A389B">
      <w:pPr>
        <w:rPr>
          <w:rFonts w:ascii="TH SarabunPSK" w:hAnsi="TH SarabunPSK" w:cs="TH SarabunPSK"/>
          <w:sz w:val="32"/>
          <w:szCs w:val="32"/>
        </w:rPr>
      </w:pPr>
    </w:p>
    <w:p w:rsidR="007A389B" w:rsidRPr="00B8554C" w:rsidRDefault="007A389B" w:rsidP="007A389B">
      <w:pPr>
        <w:rPr>
          <w:rFonts w:ascii="TH SarabunPSK" w:hAnsi="TH SarabunPSK" w:cs="TH SarabunPSK"/>
          <w:sz w:val="32"/>
          <w:szCs w:val="32"/>
        </w:rPr>
      </w:pPr>
      <w:r w:rsidRPr="00B8554C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523875</wp:posOffset>
            </wp:positionH>
            <wp:positionV relativeFrom="paragraph">
              <wp:posOffset>-1270</wp:posOffset>
            </wp:positionV>
            <wp:extent cx="5734050" cy="3609975"/>
            <wp:effectExtent l="19050" t="0" r="0" b="0"/>
            <wp:wrapThrough wrapText="bothSides">
              <wp:wrapPolygon edited="0">
                <wp:start x="-72" y="0"/>
                <wp:lineTo x="-72" y="21543"/>
                <wp:lineTo x="21600" y="21543"/>
                <wp:lineTo x="21600" y="0"/>
                <wp:lineTo x="-72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389B" w:rsidRPr="00B8554C" w:rsidRDefault="007A389B" w:rsidP="007A389B">
      <w:pPr>
        <w:rPr>
          <w:rFonts w:ascii="TH SarabunPSK" w:hAnsi="TH SarabunPSK" w:cs="TH SarabunPSK"/>
          <w:sz w:val="32"/>
          <w:szCs w:val="32"/>
        </w:rPr>
      </w:pPr>
    </w:p>
    <w:p w:rsidR="007A389B" w:rsidRPr="00B8554C" w:rsidRDefault="007A389B" w:rsidP="007A389B">
      <w:pPr>
        <w:rPr>
          <w:rFonts w:ascii="TH SarabunPSK" w:hAnsi="TH SarabunPSK" w:cs="TH SarabunPSK"/>
          <w:sz w:val="32"/>
          <w:szCs w:val="32"/>
        </w:rPr>
      </w:pPr>
    </w:p>
    <w:p w:rsidR="007A389B" w:rsidRPr="00B8554C" w:rsidRDefault="007A389B" w:rsidP="007A389B">
      <w:pPr>
        <w:rPr>
          <w:rFonts w:ascii="TH SarabunPSK" w:hAnsi="TH SarabunPSK" w:cs="TH SarabunPSK"/>
          <w:sz w:val="32"/>
          <w:szCs w:val="32"/>
        </w:rPr>
      </w:pPr>
    </w:p>
    <w:p w:rsidR="007A389B" w:rsidRPr="00B8554C" w:rsidRDefault="007A389B" w:rsidP="007A389B">
      <w:pPr>
        <w:rPr>
          <w:rFonts w:ascii="TH SarabunPSK" w:hAnsi="TH SarabunPSK" w:cs="TH SarabunPSK"/>
          <w:sz w:val="32"/>
          <w:szCs w:val="32"/>
        </w:rPr>
      </w:pPr>
    </w:p>
    <w:p w:rsidR="007A389B" w:rsidRPr="00B8554C" w:rsidRDefault="007A389B" w:rsidP="007A389B">
      <w:pPr>
        <w:rPr>
          <w:rFonts w:ascii="TH SarabunPSK" w:hAnsi="TH SarabunPSK" w:cs="TH SarabunPSK"/>
          <w:sz w:val="32"/>
          <w:szCs w:val="32"/>
        </w:rPr>
      </w:pPr>
    </w:p>
    <w:p w:rsidR="007A389B" w:rsidRPr="00B8554C" w:rsidRDefault="007A389B" w:rsidP="007A389B">
      <w:pPr>
        <w:rPr>
          <w:rFonts w:ascii="TH SarabunPSK" w:hAnsi="TH SarabunPSK" w:cs="TH SarabunPSK"/>
          <w:sz w:val="32"/>
          <w:szCs w:val="32"/>
        </w:rPr>
      </w:pPr>
    </w:p>
    <w:p w:rsidR="007A389B" w:rsidRPr="00B8554C" w:rsidRDefault="007A389B" w:rsidP="007A389B">
      <w:pPr>
        <w:rPr>
          <w:rFonts w:ascii="TH SarabunPSK" w:hAnsi="TH SarabunPSK" w:cs="TH SarabunPSK"/>
          <w:sz w:val="32"/>
          <w:szCs w:val="32"/>
        </w:rPr>
      </w:pPr>
    </w:p>
    <w:p w:rsidR="007A389B" w:rsidRPr="00B8554C" w:rsidRDefault="007A389B" w:rsidP="007A389B">
      <w:pPr>
        <w:rPr>
          <w:rFonts w:ascii="TH SarabunPSK" w:hAnsi="TH SarabunPSK" w:cs="TH SarabunPSK"/>
          <w:sz w:val="32"/>
          <w:szCs w:val="32"/>
        </w:rPr>
      </w:pPr>
    </w:p>
    <w:p w:rsidR="007A389B" w:rsidRPr="00B8554C" w:rsidRDefault="007A389B" w:rsidP="007A389B">
      <w:pPr>
        <w:rPr>
          <w:rFonts w:ascii="TH SarabunPSK" w:hAnsi="TH SarabunPSK" w:cs="TH SarabunPSK"/>
          <w:sz w:val="32"/>
          <w:szCs w:val="32"/>
        </w:rPr>
      </w:pPr>
    </w:p>
    <w:p w:rsidR="007A389B" w:rsidRPr="00B8554C" w:rsidRDefault="007A389B" w:rsidP="007A389B">
      <w:pPr>
        <w:rPr>
          <w:rFonts w:ascii="TH SarabunPSK" w:hAnsi="TH SarabunPSK" w:cs="TH SarabunPSK"/>
          <w:sz w:val="32"/>
          <w:szCs w:val="32"/>
        </w:rPr>
      </w:pPr>
    </w:p>
    <w:p w:rsidR="007A389B" w:rsidRPr="00B8554C" w:rsidRDefault="007A389B" w:rsidP="007A389B">
      <w:pPr>
        <w:rPr>
          <w:rFonts w:ascii="TH SarabunPSK" w:hAnsi="TH SarabunPSK" w:cs="TH SarabunPSK"/>
          <w:sz w:val="32"/>
          <w:szCs w:val="32"/>
        </w:rPr>
      </w:pPr>
    </w:p>
    <w:p w:rsidR="007A389B" w:rsidRPr="00B8554C" w:rsidRDefault="007A389B" w:rsidP="007A389B">
      <w:pPr>
        <w:rPr>
          <w:rFonts w:ascii="TH SarabunPSK" w:hAnsi="TH SarabunPSK" w:cs="TH SarabunPSK"/>
          <w:sz w:val="32"/>
          <w:szCs w:val="32"/>
        </w:rPr>
      </w:pPr>
    </w:p>
    <w:p w:rsidR="007A389B" w:rsidRPr="00B8554C" w:rsidRDefault="007A389B" w:rsidP="007A389B">
      <w:pPr>
        <w:rPr>
          <w:rFonts w:ascii="TH SarabunPSK" w:hAnsi="TH SarabunPSK" w:cs="TH SarabunPSK"/>
          <w:sz w:val="32"/>
          <w:szCs w:val="32"/>
        </w:rPr>
      </w:pPr>
    </w:p>
    <w:p w:rsidR="007A389B" w:rsidRPr="00B8554C" w:rsidRDefault="007A389B" w:rsidP="007A389B">
      <w:pPr>
        <w:rPr>
          <w:rFonts w:ascii="TH SarabunPSK" w:hAnsi="TH SarabunPSK" w:cs="TH SarabunPSK"/>
          <w:sz w:val="32"/>
          <w:szCs w:val="32"/>
        </w:rPr>
      </w:pPr>
    </w:p>
    <w:p w:rsidR="007A389B" w:rsidRPr="00B8554C" w:rsidRDefault="007A389B" w:rsidP="007A389B">
      <w:pPr>
        <w:rPr>
          <w:rFonts w:ascii="TH SarabunPSK" w:hAnsi="TH SarabunPSK" w:cs="TH SarabunPSK"/>
          <w:sz w:val="32"/>
          <w:szCs w:val="32"/>
        </w:rPr>
      </w:pPr>
    </w:p>
    <w:p w:rsidR="00B776E1" w:rsidRDefault="007A389B" w:rsidP="009E76AB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8554C">
        <w:rPr>
          <w:rFonts w:ascii="TH SarabunPSK" w:hAnsi="TH SarabunPSK" w:cs="TH SarabunPSK"/>
          <w:sz w:val="32"/>
          <w:szCs w:val="32"/>
          <w:cs/>
        </w:rPr>
        <w:t>และ</w:t>
      </w:r>
      <w:r w:rsidR="00B8554C" w:rsidRPr="00B8554C">
        <w:rPr>
          <w:rFonts w:ascii="TH SarabunPSK" w:hAnsi="TH SarabunPSK" w:cs="TH SarabunPSK"/>
          <w:sz w:val="32"/>
          <w:szCs w:val="32"/>
          <w:cs/>
        </w:rPr>
        <w:t>ให้ใส่</w:t>
      </w:r>
      <w:proofErr w:type="spellStart"/>
      <w:r w:rsidR="00B8554C" w:rsidRPr="00B8554C">
        <w:rPr>
          <w:rFonts w:ascii="TH SarabunPSK" w:hAnsi="TH SarabunPSK" w:cs="TH SarabunPSK"/>
          <w:sz w:val="32"/>
          <w:szCs w:val="32"/>
        </w:rPr>
        <w:t>priciple</w:t>
      </w:r>
      <w:proofErr w:type="spellEnd"/>
      <w:r w:rsidR="00B8554C" w:rsidRPr="00B8554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B8554C" w:rsidRPr="00B8554C">
        <w:rPr>
          <w:rFonts w:ascii="TH SarabunPSK" w:hAnsi="TH SarabunPSK" w:cs="TH SarabunPSK"/>
          <w:sz w:val="32"/>
          <w:szCs w:val="32"/>
        </w:rPr>
        <w:t>dx</w:t>
      </w:r>
      <w:proofErr w:type="spellEnd"/>
      <w:r w:rsidR="00B8554C" w:rsidRPr="00B8554C">
        <w:rPr>
          <w:rFonts w:ascii="TH SarabunPSK" w:hAnsi="TH SarabunPSK" w:cs="TH SarabunPSK"/>
          <w:sz w:val="32"/>
          <w:szCs w:val="32"/>
        </w:rPr>
        <w:t xml:space="preserve"> </w:t>
      </w:r>
      <w:r w:rsidR="00B8554C" w:rsidRPr="00B8554C">
        <w:rPr>
          <w:rFonts w:ascii="TH SarabunPSK" w:hAnsi="TH SarabunPSK" w:cs="TH SarabunPSK"/>
          <w:sz w:val="32"/>
          <w:szCs w:val="32"/>
          <w:cs/>
        </w:rPr>
        <w:t>และ วินิจฉัยประเภทอื่นๆตามหลักการการให้วินิจฉัย</w:t>
      </w:r>
    </w:p>
    <w:p w:rsidR="008F2B17" w:rsidRPr="00B8554C" w:rsidRDefault="008F2B17" w:rsidP="008F2B17">
      <w:pPr>
        <w:pStyle w:val="a3"/>
        <w:rPr>
          <w:rFonts w:ascii="TH SarabunPSK" w:hAnsi="TH SarabunPSK" w:cs="TH SarabunPSK"/>
          <w:sz w:val="32"/>
          <w:szCs w:val="32"/>
        </w:rPr>
      </w:pPr>
    </w:p>
    <w:sectPr w:rsidR="008F2B17" w:rsidRPr="00B8554C" w:rsidSect="006022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04329"/>
    <w:multiLevelType w:val="hybridMultilevel"/>
    <w:tmpl w:val="5B1C9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E76AB"/>
    <w:rsid w:val="00602296"/>
    <w:rsid w:val="007A389B"/>
    <w:rsid w:val="008F2B17"/>
    <w:rsid w:val="009E76AB"/>
    <w:rsid w:val="00AD2F69"/>
    <w:rsid w:val="00B776E1"/>
    <w:rsid w:val="00B8554C"/>
    <w:rsid w:val="00E10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6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76E1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776E1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62163-CC1F-4A73-8A2E-1ADD21CAB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Nurse</dc:creator>
  <cp:lastModifiedBy>Nurse</cp:lastModifiedBy>
  <cp:revision>1</cp:revision>
  <dcterms:created xsi:type="dcterms:W3CDTF">2017-09-08T02:57:00Z</dcterms:created>
  <dcterms:modified xsi:type="dcterms:W3CDTF">2017-09-08T03:55:00Z</dcterms:modified>
</cp:coreProperties>
</file>